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BC" w:rsidRDefault="00F178BC" w:rsidP="00F178BC">
      <w:pPr>
        <w:pBdr>
          <w:bottom w:val="single" w:sz="6" w:space="1" w:color="auto"/>
        </w:pBdr>
        <w:ind w:right="480"/>
        <w:rPr>
          <w:rFonts w:ascii="黑体" w:eastAsia="黑体" w:hint="eastAsia"/>
          <w:b/>
          <w:sz w:val="36"/>
          <w:szCs w:val="36"/>
        </w:rPr>
      </w:pPr>
      <w:r w:rsidRPr="00F178BC">
        <w:rPr>
          <w:rFonts w:ascii="黑体" w:eastAsia="黑体" w:hint="eastAsia"/>
          <w:b/>
          <w:sz w:val="36"/>
          <w:szCs w:val="36"/>
        </w:rPr>
        <w:t>附件二：</w:t>
      </w:r>
      <w:r w:rsidRPr="00864044">
        <w:rPr>
          <w:rFonts w:ascii="黑体" w:eastAsia="黑体" w:hint="eastAsia"/>
          <w:b/>
          <w:sz w:val="36"/>
          <w:szCs w:val="36"/>
        </w:rPr>
        <w:t>非洲中心向全院学生公开招标课题</w:t>
      </w:r>
    </w:p>
    <w:p w:rsidR="00F178BC" w:rsidRDefault="00F178BC" w:rsidP="00F178BC">
      <w:pPr>
        <w:pBdr>
          <w:bottom w:val="single" w:sz="6" w:space="1" w:color="auto"/>
        </w:pBdr>
        <w:ind w:right="480"/>
        <w:rPr>
          <w:rFonts w:ascii="黑体" w:eastAsia="黑体" w:hint="eastAsia"/>
          <w:b/>
          <w:sz w:val="36"/>
          <w:szCs w:val="36"/>
        </w:rPr>
      </w:pPr>
    </w:p>
    <w:p w:rsidR="00F178BC" w:rsidRPr="00CE4F9C" w:rsidRDefault="00F178BC" w:rsidP="00F178BC">
      <w:pPr>
        <w:pBdr>
          <w:bottom w:val="single" w:sz="6" w:space="1" w:color="auto"/>
        </w:pBdr>
        <w:spacing w:line="360" w:lineRule="auto"/>
        <w:ind w:right="480"/>
        <w:rPr>
          <w:rFonts w:ascii="仿宋_GB2312" w:eastAsia="仿宋_GB2312" w:hint="eastAsia"/>
          <w:b/>
          <w:sz w:val="24"/>
          <w:szCs w:val="24"/>
        </w:rPr>
      </w:pPr>
      <w:r w:rsidRPr="00CE4F9C">
        <w:rPr>
          <w:rFonts w:ascii="仿宋_GB2312" w:eastAsia="仿宋_GB2312" w:hint="eastAsia"/>
          <w:b/>
          <w:sz w:val="24"/>
          <w:szCs w:val="24"/>
        </w:rPr>
        <w:t>1．</w:t>
      </w:r>
      <w:r>
        <w:rPr>
          <w:rFonts w:ascii="仿宋_GB2312" w:eastAsia="仿宋_GB2312" w:hint="eastAsia"/>
          <w:b/>
          <w:sz w:val="24"/>
          <w:szCs w:val="24"/>
        </w:rPr>
        <w:t>继“中国崛起”之后，“非洲崛起”成为近年另一个全球热点话语。该话语在非洲大陆内外、从高政治到</w:t>
      </w:r>
      <w:proofErr w:type="gramStart"/>
      <w:r>
        <w:rPr>
          <w:rFonts w:ascii="仿宋_GB2312" w:eastAsia="仿宋_GB2312" w:hint="eastAsia"/>
          <w:b/>
          <w:sz w:val="24"/>
          <w:szCs w:val="24"/>
        </w:rPr>
        <w:t>低政治</w:t>
      </w:r>
      <w:proofErr w:type="gramEnd"/>
      <w:r>
        <w:rPr>
          <w:rFonts w:ascii="仿宋_GB2312" w:eastAsia="仿宋_GB2312" w:hint="eastAsia"/>
          <w:b/>
          <w:sz w:val="24"/>
          <w:szCs w:val="24"/>
        </w:rPr>
        <w:t>层面，呈现出哪些不同之处？请作梳理分析。</w:t>
      </w:r>
    </w:p>
    <w:p w:rsidR="00F178BC" w:rsidRDefault="00F178BC" w:rsidP="00F178BC">
      <w:pPr>
        <w:pBdr>
          <w:bottom w:val="single" w:sz="6" w:space="1" w:color="auto"/>
        </w:pBdr>
        <w:spacing w:line="360" w:lineRule="auto"/>
        <w:ind w:right="480"/>
        <w:rPr>
          <w:rFonts w:ascii="仿宋_GB2312" w:eastAsia="仿宋_GB2312" w:hint="eastAsia"/>
          <w:b/>
          <w:sz w:val="24"/>
          <w:szCs w:val="24"/>
        </w:rPr>
      </w:pPr>
      <w:r w:rsidRPr="00CE4F9C">
        <w:rPr>
          <w:rFonts w:ascii="仿宋_GB2312" w:eastAsia="仿宋_GB2312" w:hint="eastAsia"/>
          <w:b/>
          <w:sz w:val="24"/>
          <w:szCs w:val="24"/>
        </w:rPr>
        <w:t>2、</w:t>
      </w:r>
      <w:r>
        <w:rPr>
          <w:rFonts w:ascii="仿宋_GB2312" w:eastAsia="仿宋_GB2312" w:hint="eastAsia"/>
          <w:b/>
          <w:sz w:val="24"/>
          <w:szCs w:val="24"/>
        </w:rPr>
        <w:t>中国人的非洲</w:t>
      </w:r>
      <w:proofErr w:type="gramStart"/>
      <w:r>
        <w:rPr>
          <w:rFonts w:ascii="仿宋_GB2312" w:eastAsia="仿宋_GB2312" w:hint="eastAsia"/>
          <w:b/>
          <w:sz w:val="24"/>
          <w:szCs w:val="24"/>
        </w:rPr>
        <w:t>观不同</w:t>
      </w:r>
      <w:proofErr w:type="gramEnd"/>
      <w:r>
        <w:rPr>
          <w:rFonts w:ascii="仿宋_GB2312" w:eastAsia="仿宋_GB2312" w:hint="eastAsia"/>
          <w:b/>
          <w:sz w:val="24"/>
          <w:szCs w:val="24"/>
        </w:rPr>
        <w:t>于西方人的非洲观吗？</w:t>
      </w:r>
    </w:p>
    <w:p w:rsidR="00F178BC" w:rsidRDefault="00F178BC" w:rsidP="00F178BC">
      <w:pPr>
        <w:pBdr>
          <w:bottom w:val="single" w:sz="6" w:space="1" w:color="auto"/>
        </w:pBdr>
        <w:spacing w:line="360" w:lineRule="auto"/>
        <w:ind w:right="480"/>
        <w:rPr>
          <w:rFonts w:ascii="仿宋_GB2312" w:eastAsia="仿宋_GB2312" w:hint="eastAsia"/>
          <w:b/>
          <w:sz w:val="24"/>
          <w:szCs w:val="24"/>
        </w:rPr>
      </w:pPr>
      <w:r>
        <w:rPr>
          <w:rFonts w:ascii="仿宋_GB2312" w:eastAsia="仿宋_GB2312" w:hint="eastAsia"/>
          <w:b/>
          <w:sz w:val="24"/>
          <w:szCs w:val="24"/>
        </w:rPr>
        <w:t>3、评价小国因素在非洲大陆一体化中的表现，并试与其他地区进行对比。</w:t>
      </w:r>
    </w:p>
    <w:p w:rsidR="00F178BC" w:rsidRDefault="00F178BC" w:rsidP="00F178BC">
      <w:pPr>
        <w:pBdr>
          <w:bottom w:val="single" w:sz="6" w:space="1" w:color="auto"/>
        </w:pBdr>
        <w:spacing w:line="360" w:lineRule="auto"/>
        <w:ind w:right="480"/>
        <w:rPr>
          <w:rFonts w:ascii="仿宋_GB2312" w:eastAsia="仿宋_GB2312" w:hint="eastAsia"/>
          <w:b/>
          <w:sz w:val="24"/>
          <w:szCs w:val="24"/>
        </w:rPr>
      </w:pPr>
      <w:r>
        <w:rPr>
          <w:rFonts w:ascii="仿宋_GB2312" w:eastAsia="仿宋_GB2312" w:hint="eastAsia"/>
          <w:b/>
          <w:sz w:val="24"/>
          <w:szCs w:val="24"/>
        </w:rPr>
        <w:t>4、“人口膨胀带”被认为是目前到未来一段时间里面影响撒哈拉以南非洲国家的最重要因素。如何评价？</w:t>
      </w:r>
    </w:p>
    <w:p w:rsidR="00F178BC" w:rsidRPr="002D54E0" w:rsidRDefault="00F178BC" w:rsidP="00F178BC">
      <w:pPr>
        <w:pBdr>
          <w:bottom w:val="single" w:sz="6" w:space="1" w:color="auto"/>
        </w:pBdr>
        <w:spacing w:line="360" w:lineRule="auto"/>
        <w:ind w:right="480"/>
        <w:rPr>
          <w:rFonts w:ascii="仿宋_GB2312" w:eastAsia="仿宋_GB2312" w:hint="eastAsia"/>
          <w:b/>
          <w:sz w:val="24"/>
          <w:szCs w:val="24"/>
        </w:rPr>
      </w:pPr>
      <w:r>
        <w:rPr>
          <w:rFonts w:ascii="仿宋_GB2312" w:eastAsia="仿宋_GB2312" w:hint="eastAsia"/>
          <w:b/>
          <w:sz w:val="24"/>
          <w:szCs w:val="24"/>
        </w:rPr>
        <w:t>5、</w:t>
      </w:r>
      <w:r w:rsidRPr="00CE4F9C">
        <w:rPr>
          <w:rFonts w:ascii="仿宋_GB2312" w:eastAsia="仿宋_GB2312" w:hint="eastAsia"/>
          <w:b/>
          <w:sz w:val="24"/>
          <w:szCs w:val="24"/>
        </w:rPr>
        <w:t>中国与非洲之间在环境和可持续发展领域开展了哪些合作活动？这些合作形式与中国与发达国家之间的环境与可持续发展有哪些异同？趋势如何？</w:t>
      </w:r>
    </w:p>
    <w:p w:rsidR="00F178BC" w:rsidRPr="002D54E0" w:rsidRDefault="00F178BC" w:rsidP="00F178BC">
      <w:pPr>
        <w:pBdr>
          <w:bottom w:val="single" w:sz="6" w:space="1" w:color="auto"/>
        </w:pBdr>
        <w:ind w:right="480"/>
        <w:rPr>
          <w:rFonts w:ascii="黑体" w:eastAsia="黑体" w:hint="eastAsia"/>
          <w:b/>
          <w:sz w:val="36"/>
          <w:szCs w:val="36"/>
        </w:rPr>
      </w:pPr>
    </w:p>
    <w:p w:rsidR="00F178BC" w:rsidRPr="009E58A5" w:rsidRDefault="00F178BC" w:rsidP="00F178BC">
      <w:pPr>
        <w:pStyle w:val="a3"/>
        <w:widowControl/>
        <w:spacing w:line="276" w:lineRule="auto"/>
        <w:ind w:firstLineChars="0" w:firstLine="0"/>
        <w:jc w:val="left"/>
        <w:rPr>
          <w:rFonts w:hint="eastAsia"/>
          <w:b/>
          <w:sz w:val="24"/>
          <w:szCs w:val="24"/>
        </w:rPr>
      </w:pPr>
      <w:r w:rsidRPr="009E58A5">
        <w:rPr>
          <w:rFonts w:hint="eastAsia"/>
          <w:b/>
          <w:sz w:val="24"/>
          <w:szCs w:val="24"/>
        </w:rPr>
        <w:t>说明：课题</w:t>
      </w:r>
      <w:r w:rsidRPr="009E58A5">
        <w:rPr>
          <w:rFonts w:hint="eastAsia"/>
          <w:b/>
          <w:sz w:val="24"/>
          <w:szCs w:val="24"/>
        </w:rPr>
        <w:t>1-</w:t>
      </w:r>
      <w:r w:rsidRPr="009E58A5">
        <w:rPr>
          <w:b/>
          <w:sz w:val="24"/>
          <w:szCs w:val="24"/>
        </w:rPr>
        <w:t>4</w:t>
      </w:r>
      <w:r w:rsidRPr="009E58A5">
        <w:rPr>
          <w:rFonts w:hint="eastAsia"/>
          <w:b/>
          <w:sz w:val="24"/>
          <w:szCs w:val="24"/>
        </w:rPr>
        <w:t>每</w:t>
      </w:r>
      <w:r w:rsidRPr="009E58A5">
        <w:rPr>
          <w:b/>
          <w:sz w:val="24"/>
          <w:szCs w:val="24"/>
        </w:rPr>
        <w:t>个</w:t>
      </w:r>
      <w:r w:rsidRPr="009E58A5">
        <w:rPr>
          <w:rFonts w:hint="eastAsia"/>
          <w:b/>
          <w:sz w:val="24"/>
          <w:szCs w:val="24"/>
        </w:rPr>
        <w:t>提供课题费</w:t>
      </w:r>
      <w:r w:rsidRPr="009E58A5">
        <w:rPr>
          <w:b/>
          <w:sz w:val="24"/>
          <w:szCs w:val="24"/>
        </w:rPr>
        <w:t>500</w:t>
      </w:r>
      <w:r w:rsidRPr="009E58A5">
        <w:rPr>
          <w:b/>
          <w:sz w:val="24"/>
          <w:szCs w:val="24"/>
        </w:rPr>
        <w:t>元（</w:t>
      </w:r>
      <w:r w:rsidRPr="009E58A5">
        <w:rPr>
          <w:rFonts w:hint="eastAsia"/>
          <w:b/>
          <w:sz w:val="24"/>
          <w:szCs w:val="24"/>
        </w:rPr>
        <w:t>12</w:t>
      </w:r>
      <w:r w:rsidRPr="009E58A5">
        <w:rPr>
          <w:b/>
          <w:sz w:val="24"/>
          <w:szCs w:val="24"/>
        </w:rPr>
        <w:t>月</w:t>
      </w:r>
      <w:r w:rsidRPr="009E58A5">
        <w:rPr>
          <w:rFonts w:hint="eastAsia"/>
          <w:b/>
          <w:sz w:val="24"/>
          <w:szCs w:val="24"/>
        </w:rPr>
        <w:t>底完成</w:t>
      </w:r>
      <w:r w:rsidRPr="009E58A5">
        <w:rPr>
          <w:b/>
          <w:sz w:val="24"/>
          <w:szCs w:val="24"/>
        </w:rPr>
        <w:t>）</w:t>
      </w:r>
      <w:r w:rsidRPr="009E58A5">
        <w:rPr>
          <w:rFonts w:hint="eastAsia"/>
          <w:b/>
          <w:sz w:val="24"/>
          <w:szCs w:val="24"/>
        </w:rPr>
        <w:t>；第</w:t>
      </w:r>
      <w:r w:rsidRPr="009E58A5">
        <w:rPr>
          <w:rFonts w:hint="eastAsia"/>
          <w:b/>
          <w:sz w:val="24"/>
          <w:szCs w:val="24"/>
        </w:rPr>
        <w:t>5</w:t>
      </w:r>
      <w:r w:rsidRPr="009E58A5">
        <w:rPr>
          <w:b/>
          <w:sz w:val="24"/>
          <w:szCs w:val="24"/>
        </w:rPr>
        <w:t>个</w:t>
      </w:r>
      <w:r w:rsidRPr="009E58A5">
        <w:rPr>
          <w:rFonts w:hint="eastAsia"/>
          <w:b/>
          <w:sz w:val="24"/>
          <w:szCs w:val="24"/>
        </w:rPr>
        <w:t>提供课题费</w:t>
      </w:r>
      <w:r w:rsidRPr="009E58A5">
        <w:rPr>
          <w:b/>
          <w:sz w:val="24"/>
          <w:szCs w:val="24"/>
        </w:rPr>
        <w:t>800</w:t>
      </w:r>
      <w:r w:rsidRPr="009E58A5">
        <w:rPr>
          <w:b/>
          <w:sz w:val="24"/>
          <w:szCs w:val="24"/>
        </w:rPr>
        <w:t>元（</w:t>
      </w:r>
      <w:r w:rsidRPr="009E58A5">
        <w:rPr>
          <w:rFonts w:hint="eastAsia"/>
          <w:b/>
          <w:sz w:val="24"/>
          <w:szCs w:val="24"/>
        </w:rPr>
        <w:t>1</w:t>
      </w:r>
      <w:r w:rsidRPr="009E58A5">
        <w:rPr>
          <w:b/>
          <w:sz w:val="24"/>
          <w:szCs w:val="24"/>
        </w:rPr>
        <w:t>月</w:t>
      </w:r>
      <w:r w:rsidRPr="009E58A5">
        <w:rPr>
          <w:rFonts w:hint="eastAsia"/>
          <w:b/>
          <w:sz w:val="24"/>
          <w:szCs w:val="24"/>
        </w:rPr>
        <w:t>底完成</w:t>
      </w:r>
      <w:r w:rsidRPr="009E58A5">
        <w:rPr>
          <w:b/>
          <w:sz w:val="24"/>
          <w:szCs w:val="24"/>
        </w:rPr>
        <w:t>）。</w:t>
      </w:r>
    </w:p>
    <w:p w:rsidR="00BA53AE" w:rsidRPr="00F178BC" w:rsidRDefault="00BA53AE"/>
    <w:sectPr w:rsidR="00BA53AE" w:rsidRPr="00F178BC" w:rsidSect="00BA53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A10"/>
    <w:multiLevelType w:val="hybridMultilevel"/>
    <w:tmpl w:val="758E44DE"/>
    <w:lvl w:ilvl="0" w:tplc="92B252D4">
      <w:start w:val="1"/>
      <w:numFmt w:val="decimal"/>
      <w:pStyle w:val="2"/>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E32702"/>
    <w:multiLevelType w:val="hybridMultilevel"/>
    <w:tmpl w:val="48EC0432"/>
    <w:lvl w:ilvl="0" w:tplc="361C26AE">
      <w:start w:val="1"/>
      <w:numFmt w:val="decimal"/>
      <w:pStyle w:val="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036B45"/>
    <w:multiLevelType w:val="hybridMultilevel"/>
    <w:tmpl w:val="2CF06D6C"/>
    <w:lvl w:ilvl="0" w:tplc="C4BE2F52">
      <w:start w:val="1"/>
      <w:numFmt w:val="decimal"/>
      <w:pStyle w:val="3"/>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8BC"/>
    <w:rsid w:val="001E6C5F"/>
    <w:rsid w:val="007358D0"/>
    <w:rsid w:val="0090770F"/>
    <w:rsid w:val="00915C1D"/>
    <w:rsid w:val="00BA53AE"/>
    <w:rsid w:val="00C819E8"/>
    <w:rsid w:val="00E008C0"/>
    <w:rsid w:val="00F178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8BC"/>
    <w:pPr>
      <w:widowControl w:val="0"/>
      <w:jc w:val="both"/>
    </w:pPr>
    <w:rPr>
      <w:rFonts w:ascii="Calibri" w:eastAsia="宋体" w:hAnsi="Calibri" w:cs="Times New Roman"/>
    </w:rPr>
  </w:style>
  <w:style w:type="paragraph" w:styleId="1">
    <w:name w:val="heading 1"/>
    <w:basedOn w:val="a"/>
    <w:next w:val="a"/>
    <w:link w:val="1Char"/>
    <w:uiPriority w:val="9"/>
    <w:qFormat/>
    <w:rsid w:val="001E6C5F"/>
    <w:pPr>
      <w:keepNext/>
      <w:keepLines/>
      <w:numPr>
        <w:numId w:val="1"/>
      </w:numPr>
      <w:spacing w:before="100" w:beforeAutospacing="1" w:after="100" w:afterAutospacing="1" w:line="672" w:lineRule="auto"/>
      <w:outlineLvl w:val="0"/>
    </w:pPr>
    <w:rPr>
      <w:rFonts w:ascii="Times New Roman" w:hAnsi="Times New Roman" w:cstheme="minorBidi"/>
      <w:b/>
      <w:bCs/>
      <w:kern w:val="44"/>
      <w:sz w:val="24"/>
      <w:szCs w:val="44"/>
    </w:rPr>
  </w:style>
  <w:style w:type="paragraph" w:styleId="2">
    <w:name w:val="heading 2"/>
    <w:basedOn w:val="a"/>
    <w:next w:val="a"/>
    <w:link w:val="2Char"/>
    <w:uiPriority w:val="9"/>
    <w:unhideWhenUsed/>
    <w:qFormat/>
    <w:rsid w:val="001E6C5F"/>
    <w:pPr>
      <w:keepNext/>
      <w:keepLines/>
      <w:numPr>
        <w:numId w:val="2"/>
      </w:numPr>
      <w:spacing w:before="100" w:beforeAutospacing="1" w:after="100" w:afterAutospacing="1" w:line="415" w:lineRule="auto"/>
      <w:contextualSpacing/>
      <w:outlineLvl w:val="1"/>
    </w:pPr>
    <w:rPr>
      <w:rFonts w:asciiTheme="majorHAnsi" w:eastAsiaTheme="majorEastAsia" w:hAnsiTheme="majorHAnsi" w:cstheme="majorBidi"/>
      <w:b/>
      <w:bCs/>
      <w:sz w:val="24"/>
      <w:szCs w:val="32"/>
    </w:rPr>
  </w:style>
  <w:style w:type="paragraph" w:styleId="3">
    <w:name w:val="heading 3"/>
    <w:basedOn w:val="a"/>
    <w:next w:val="a"/>
    <w:link w:val="3Char"/>
    <w:uiPriority w:val="9"/>
    <w:unhideWhenUsed/>
    <w:qFormat/>
    <w:rsid w:val="001E6C5F"/>
    <w:pPr>
      <w:keepNext/>
      <w:keepLines/>
      <w:numPr>
        <w:numId w:val="3"/>
      </w:numPr>
      <w:spacing w:before="100" w:beforeAutospacing="1" w:after="100" w:afterAutospacing="1" w:line="415" w:lineRule="auto"/>
      <w:outlineLvl w:val="2"/>
    </w:pPr>
    <w:rPr>
      <w:rFonts w:ascii="Times New Roman" w:hAnsi="Times New Roman" w:cstheme="min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6C5F"/>
    <w:rPr>
      <w:rFonts w:ascii="Times New Roman" w:eastAsia="宋体" w:hAnsi="Times New Roman"/>
      <w:b/>
      <w:bCs/>
      <w:kern w:val="44"/>
      <w:sz w:val="24"/>
      <w:szCs w:val="44"/>
    </w:rPr>
  </w:style>
  <w:style w:type="character" w:customStyle="1" w:styleId="2Char">
    <w:name w:val="标题 2 Char"/>
    <w:basedOn w:val="a0"/>
    <w:link w:val="2"/>
    <w:uiPriority w:val="9"/>
    <w:rsid w:val="001E6C5F"/>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1E6C5F"/>
    <w:rPr>
      <w:rFonts w:ascii="Times New Roman" w:eastAsia="宋体" w:hAnsi="Times New Roman"/>
      <w:b/>
      <w:bCs/>
      <w:sz w:val="24"/>
      <w:szCs w:val="32"/>
    </w:rPr>
  </w:style>
  <w:style w:type="paragraph" w:styleId="a3">
    <w:name w:val="List Paragraph"/>
    <w:basedOn w:val="a"/>
    <w:uiPriority w:val="34"/>
    <w:qFormat/>
    <w:rsid w:val="00F178B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CuiYing</dc:creator>
  <cp:keywords/>
  <dc:description/>
  <cp:lastModifiedBy>CuiYing</cp:lastModifiedBy>
  <cp:revision>1</cp:revision>
  <dcterms:created xsi:type="dcterms:W3CDTF">2013-11-08T08:56:00Z</dcterms:created>
  <dcterms:modified xsi:type="dcterms:W3CDTF">2013-11-08T08:57:00Z</dcterms:modified>
</cp:coreProperties>
</file>