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各位同学：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kern w:val="0"/>
          <w:szCs w:val="21"/>
        </w:rPr>
        <w:t>2013-2014</w:t>
      </w:r>
      <w:r w:rsidRPr="000F6DEA">
        <w:rPr>
          <w:rFonts w:ascii="??" w:hAnsi="??" w:cs="宋体" w:hint="eastAsia"/>
          <w:kern w:val="0"/>
          <w:szCs w:val="21"/>
        </w:rPr>
        <w:t>学年</w:t>
      </w:r>
      <w:r>
        <w:rPr>
          <w:rFonts w:ascii="??" w:hAnsi="??" w:cs="宋体" w:hint="eastAsia"/>
          <w:kern w:val="0"/>
          <w:szCs w:val="21"/>
        </w:rPr>
        <w:t>第二学期</w:t>
      </w:r>
      <w:r w:rsidRPr="000F6DEA">
        <w:rPr>
          <w:rFonts w:ascii="??" w:hAnsi="??" w:cs="宋体" w:hint="eastAsia"/>
          <w:kern w:val="0"/>
          <w:szCs w:val="21"/>
        </w:rPr>
        <w:t>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双学位网上选课</w:t>
      </w:r>
      <w:r>
        <w:rPr>
          <w:rFonts w:ascii="??" w:hAnsi="??" w:cs="宋体" w:hint="eastAsia"/>
          <w:kern w:val="0"/>
          <w:szCs w:val="21"/>
        </w:rPr>
        <w:t>地址</w:t>
      </w:r>
      <w:hyperlink r:id="rId6" w:history="1">
        <w:r w:rsidRPr="000F6DEA">
          <w:rPr>
            <w:rFonts w:ascii="??" w:hAnsi="??" w:cs="宋体"/>
            <w:color w:val="0000FF"/>
            <w:kern w:val="0"/>
            <w:szCs w:val="21"/>
          </w:rPr>
          <w:t>http://dean.pku.edu.cn/student</w:t>
        </w:r>
      </w:hyperlink>
      <w:r w:rsidRPr="000F6DEA">
        <w:rPr>
          <w:rFonts w:ascii="??" w:hAnsi="??" w:cs="宋体" w:hint="eastAsia"/>
          <w:kern w:val="0"/>
          <w:szCs w:val="21"/>
        </w:rPr>
        <w:t>。除国家发展研究院外，其他所有开设辅修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双学位的院系统一使用教务部网上服务中心提供的辅</w:t>
      </w:r>
      <w:r w:rsidRPr="000F6DEA">
        <w:rPr>
          <w:rFonts w:ascii="??" w:hAnsi="??" w:cs="宋体"/>
          <w:kern w:val="0"/>
          <w:szCs w:val="21"/>
        </w:rPr>
        <w:t>/</w:t>
      </w:r>
      <w:r>
        <w:rPr>
          <w:rFonts w:ascii="??" w:hAnsi="??" w:cs="宋体" w:hint="eastAsia"/>
          <w:kern w:val="0"/>
          <w:szCs w:val="21"/>
        </w:rPr>
        <w:t>双选课系统完成选课。国家发展研究院</w:t>
      </w:r>
      <w:r w:rsidRPr="000F6DEA">
        <w:rPr>
          <w:rFonts w:ascii="??" w:hAnsi="??" w:cs="宋体" w:hint="eastAsia"/>
          <w:kern w:val="0"/>
          <w:szCs w:val="21"/>
        </w:rPr>
        <w:t>的选课安排详见国家发展研究院的通知。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b/>
          <w:bCs/>
          <w:kern w:val="0"/>
          <w:szCs w:val="21"/>
        </w:rPr>
        <w:t>一、辅修</w:t>
      </w:r>
      <w:r w:rsidRPr="000F6DEA">
        <w:rPr>
          <w:rFonts w:ascii="??" w:hAnsi="??" w:cs="宋体"/>
          <w:b/>
          <w:bCs/>
          <w:kern w:val="0"/>
          <w:szCs w:val="21"/>
        </w:rPr>
        <w:t>/</w:t>
      </w:r>
      <w:r w:rsidRPr="000F6DEA">
        <w:rPr>
          <w:rFonts w:ascii="??" w:hAnsi="??" w:cs="宋体" w:hint="eastAsia"/>
          <w:b/>
          <w:bCs/>
          <w:kern w:val="0"/>
          <w:szCs w:val="21"/>
        </w:rPr>
        <w:t>双学位的选课时间阶段安排：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1. </w:t>
      </w:r>
      <w:r w:rsidRPr="000F6DEA">
        <w:rPr>
          <w:rFonts w:ascii="??" w:hAnsi="??" w:cs="宋体" w:hint="eastAsia"/>
          <w:b/>
          <w:bCs/>
          <w:kern w:val="0"/>
          <w:szCs w:val="21"/>
        </w:rPr>
        <w:t>预选阶段：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1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13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 xml:space="preserve">8:00 </w:t>
      </w:r>
      <w:r w:rsidRPr="000F6DEA">
        <w:rPr>
          <w:rFonts w:ascii="??" w:hAnsi="??" w:cs="宋体" w:hint="eastAsia"/>
          <w:kern w:val="0"/>
          <w:szCs w:val="21"/>
        </w:rPr>
        <w:t>至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17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>8:00</w:t>
      </w:r>
      <w:r w:rsidRPr="000F6DEA">
        <w:rPr>
          <w:rFonts w:ascii="??" w:hAnsi="??" w:cs="宋体" w:hint="eastAsia"/>
          <w:kern w:val="0"/>
          <w:szCs w:val="21"/>
        </w:rPr>
        <w:t>前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此阶段学生可以选择辅修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双学位院系开设的辅修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双学位课程。此阶段选课是需要填写选课意愿点，而且选课情况并非最终结果，需抽签。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2. </w:t>
      </w:r>
      <w:r w:rsidRPr="000F6DEA">
        <w:rPr>
          <w:rFonts w:ascii="??" w:hAnsi="??" w:cs="宋体" w:hint="eastAsia"/>
          <w:b/>
          <w:bCs/>
          <w:kern w:val="0"/>
          <w:szCs w:val="21"/>
        </w:rPr>
        <w:t>抽签阶段：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18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 xml:space="preserve">9:00 </w:t>
      </w:r>
      <w:r w:rsidRPr="000F6DEA">
        <w:rPr>
          <w:rFonts w:ascii="??" w:hAnsi="??" w:cs="宋体" w:hint="eastAsia"/>
          <w:kern w:val="0"/>
          <w:szCs w:val="21"/>
        </w:rPr>
        <w:t>至</w:t>
      </w:r>
      <w:r w:rsidRPr="000F6DEA">
        <w:rPr>
          <w:rFonts w:ascii="??" w:hAnsi="??" w:cs="宋体"/>
          <w:kern w:val="0"/>
          <w:szCs w:val="21"/>
        </w:rPr>
        <w:t xml:space="preserve"> 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19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>8:00</w:t>
      </w:r>
      <w:r w:rsidRPr="000F6DEA">
        <w:rPr>
          <w:rFonts w:ascii="??" w:hAnsi="??" w:cs="宋体" w:hint="eastAsia"/>
          <w:kern w:val="0"/>
          <w:szCs w:val="21"/>
        </w:rPr>
        <w:t>前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此阶段将对选课名额超过开课名额的课程进行抽签筛选。抽签筛选所依据的标准是学生意愿和学生所在年级。抽签阶段，无法选课。抽签结果将在补选、退选阶段开始前公布。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3. </w:t>
      </w:r>
      <w:r w:rsidRPr="000F6DEA">
        <w:rPr>
          <w:rFonts w:ascii="??" w:hAnsi="??" w:cs="宋体" w:hint="eastAsia"/>
          <w:b/>
          <w:bCs/>
          <w:kern w:val="0"/>
          <w:szCs w:val="21"/>
        </w:rPr>
        <w:t>补、退选阶段：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19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 xml:space="preserve">8:00 </w:t>
      </w:r>
      <w:r w:rsidRPr="000F6DEA">
        <w:rPr>
          <w:rFonts w:ascii="??" w:hAnsi="??" w:cs="宋体" w:hint="eastAsia"/>
          <w:kern w:val="0"/>
          <w:szCs w:val="21"/>
        </w:rPr>
        <w:t>至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23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>8:00</w:t>
      </w:r>
      <w:r w:rsidRPr="000F6DEA">
        <w:rPr>
          <w:rFonts w:ascii="??" w:hAnsi="??" w:cs="宋体" w:hint="eastAsia"/>
          <w:kern w:val="0"/>
          <w:szCs w:val="21"/>
        </w:rPr>
        <w:t>前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此阶段学生可以根据抽签结果，进行补选或者退选，不需要填写意愿点，选课立即有效。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4. </w:t>
      </w:r>
      <w:r w:rsidRPr="000F6DEA">
        <w:rPr>
          <w:rFonts w:ascii="??" w:hAnsi="??" w:cs="宋体" w:hint="eastAsia"/>
          <w:b/>
          <w:bCs/>
          <w:kern w:val="0"/>
          <w:szCs w:val="21"/>
        </w:rPr>
        <w:t>补选阶段：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23</w:t>
      </w:r>
      <w:r w:rsidRPr="000F6DEA">
        <w:rPr>
          <w:rFonts w:ascii="??" w:hAnsi="??" w:cs="宋体" w:hint="eastAsia"/>
          <w:kern w:val="0"/>
          <w:szCs w:val="21"/>
        </w:rPr>
        <w:t>日上午</w:t>
      </w:r>
      <w:r w:rsidRPr="000F6DEA">
        <w:rPr>
          <w:rFonts w:ascii="??" w:hAnsi="??" w:cs="宋体"/>
          <w:kern w:val="0"/>
          <w:szCs w:val="21"/>
        </w:rPr>
        <w:t xml:space="preserve">8:00 </w:t>
      </w:r>
      <w:r w:rsidRPr="000F6DEA">
        <w:rPr>
          <w:rFonts w:ascii="??" w:hAnsi="??" w:cs="宋体" w:hint="eastAsia"/>
          <w:kern w:val="0"/>
          <w:szCs w:val="21"/>
        </w:rPr>
        <w:t>至</w:t>
      </w: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2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24</w:t>
      </w:r>
      <w:r w:rsidRPr="000F6DEA">
        <w:rPr>
          <w:rFonts w:ascii="??" w:hAnsi="??" w:cs="宋体" w:hint="eastAsia"/>
          <w:kern w:val="0"/>
          <w:szCs w:val="21"/>
        </w:rPr>
        <w:t>日上午</w:t>
      </w:r>
      <w:r>
        <w:rPr>
          <w:rFonts w:ascii="??" w:hAnsi="??" w:cs="宋体"/>
          <w:kern w:val="0"/>
          <w:szCs w:val="21"/>
        </w:rPr>
        <w:t>8</w:t>
      </w:r>
      <w:r w:rsidRPr="000F6DEA">
        <w:rPr>
          <w:rFonts w:ascii="??" w:hAnsi="??" w:cs="宋体"/>
          <w:kern w:val="0"/>
          <w:szCs w:val="21"/>
        </w:rPr>
        <w:t>:00</w:t>
      </w:r>
      <w:r w:rsidRPr="000F6DEA">
        <w:rPr>
          <w:rFonts w:ascii="??" w:hAnsi="??" w:cs="宋体" w:hint="eastAsia"/>
          <w:kern w:val="0"/>
          <w:szCs w:val="21"/>
        </w:rPr>
        <w:t>前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本阶段学生可以继续选课，但不可以退课，由于本阶段已不可以退课，所以学生提交选课记录的时候一定要慎重。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b/>
          <w:bCs/>
          <w:kern w:val="0"/>
          <w:szCs w:val="21"/>
        </w:rPr>
        <w:t>二、辅修</w:t>
      </w:r>
      <w:r w:rsidRPr="000F6DEA">
        <w:rPr>
          <w:rFonts w:ascii="??" w:hAnsi="??" w:cs="宋体"/>
          <w:b/>
          <w:bCs/>
          <w:kern w:val="0"/>
          <w:szCs w:val="21"/>
        </w:rPr>
        <w:t>/</w:t>
      </w:r>
      <w:r w:rsidRPr="000F6DEA">
        <w:rPr>
          <w:rFonts w:ascii="??" w:hAnsi="??" w:cs="宋体" w:hint="eastAsia"/>
          <w:b/>
          <w:bCs/>
          <w:kern w:val="0"/>
          <w:szCs w:val="21"/>
        </w:rPr>
        <w:t>双学位选课相关说明：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1. </w:t>
      </w:r>
      <w:r w:rsidRPr="000F6DEA">
        <w:rPr>
          <w:rFonts w:ascii="??" w:hAnsi="??" w:cs="宋体" w:hint="eastAsia"/>
          <w:b/>
          <w:bCs/>
          <w:kern w:val="0"/>
          <w:szCs w:val="21"/>
        </w:rPr>
        <w:t>关于交费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具体收费安排请关注相应院系的通知。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2. </w:t>
      </w:r>
      <w:r w:rsidRPr="000F6DEA">
        <w:rPr>
          <w:rFonts w:ascii="??" w:hAnsi="??" w:cs="宋体" w:hint="eastAsia"/>
          <w:b/>
          <w:bCs/>
          <w:kern w:val="0"/>
          <w:szCs w:val="21"/>
        </w:rPr>
        <w:t>关于选课学分限制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为保证学习质量，学校规定辅修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双学位的选课学分一般不超过</w:t>
      </w:r>
      <w:r w:rsidRPr="000F6DEA">
        <w:rPr>
          <w:rFonts w:ascii="??" w:hAnsi="??" w:cs="宋体"/>
          <w:kern w:val="0"/>
          <w:szCs w:val="21"/>
        </w:rPr>
        <w:t>12</w:t>
      </w:r>
      <w:r w:rsidRPr="000F6DEA">
        <w:rPr>
          <w:rFonts w:ascii="??" w:hAnsi="??" w:cs="宋体" w:hint="eastAsia"/>
          <w:kern w:val="0"/>
          <w:szCs w:val="21"/>
        </w:rPr>
        <w:t>学分；主修和辅修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双学位的选课总学分建议不超过</w:t>
      </w:r>
      <w:r w:rsidRPr="000F6DEA">
        <w:rPr>
          <w:rFonts w:ascii="??" w:hAnsi="??" w:cs="宋体"/>
          <w:kern w:val="0"/>
          <w:szCs w:val="21"/>
        </w:rPr>
        <w:t>32</w:t>
      </w:r>
      <w:r w:rsidRPr="000F6DEA">
        <w:rPr>
          <w:rFonts w:ascii="??" w:hAnsi="??" w:cs="宋体" w:hint="eastAsia"/>
          <w:kern w:val="0"/>
          <w:szCs w:val="21"/>
        </w:rPr>
        <w:t>学分。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3. </w:t>
      </w:r>
      <w:r w:rsidRPr="000F6DEA">
        <w:rPr>
          <w:rFonts w:ascii="??" w:hAnsi="??" w:cs="宋体" w:hint="eastAsia"/>
          <w:b/>
          <w:bCs/>
          <w:kern w:val="0"/>
          <w:szCs w:val="21"/>
        </w:rPr>
        <w:t>关于选课操作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双学位选课中心网址：</w:t>
      </w:r>
      <w:hyperlink r:id="rId7" w:history="1">
        <w:r w:rsidRPr="000F6DEA">
          <w:rPr>
            <w:rFonts w:ascii="??" w:hAnsi="??" w:cs="宋体"/>
            <w:color w:val="0000FF"/>
            <w:kern w:val="0"/>
            <w:szCs w:val="21"/>
          </w:rPr>
          <w:t>http://dean.pku.edu.cn/student</w:t>
        </w:r>
      </w:hyperlink>
      <w:r w:rsidRPr="000F6DEA">
        <w:rPr>
          <w:rFonts w:ascii="??" w:hAnsi="??" w:cs="宋体"/>
          <w:kern w:val="0"/>
          <w:szCs w:val="21"/>
        </w:rPr>
        <w:t xml:space="preserve"> </w:t>
      </w:r>
      <w:r w:rsidRPr="000F6DEA">
        <w:rPr>
          <w:rFonts w:ascii="??" w:hAnsi="??" w:cs="宋体" w:hint="eastAsia"/>
          <w:kern w:val="0"/>
          <w:szCs w:val="21"/>
        </w:rPr>
        <w:t>操作方法请参见本通知附件：北京大学本科辅修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双学位网上选课系统操作流程，请大家严肃对待、慎重操作、多次核对，以免发生错误。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4. </w:t>
      </w:r>
      <w:r w:rsidRPr="000F6DEA">
        <w:rPr>
          <w:rFonts w:ascii="??" w:hAnsi="??" w:cs="宋体" w:hint="eastAsia"/>
          <w:b/>
          <w:bCs/>
          <w:kern w:val="0"/>
          <w:szCs w:val="21"/>
        </w:rPr>
        <w:t>关于抽签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抽签阶段，对于预选人数超过开设人数的课程，将征求院系的意见，确定是扩充名额还是进行抽签筛选。多数院系的多数课程的可选名额都能满足辅修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双学位学生的选课要求，所以请大家不要抢课，以免造成选课系统服务器超负荷运行。对于需要抽签筛选的课程，将按照权重排序，有高到低筛选出选课名单。抽签筛选的权重计算公式为：</w:t>
      </w:r>
      <w:r w:rsidRPr="000F6DEA">
        <w:rPr>
          <w:rFonts w:ascii="??" w:hAnsi="??" w:cs="宋体"/>
          <w:b/>
          <w:bCs/>
          <w:kern w:val="0"/>
          <w:szCs w:val="21"/>
        </w:rPr>
        <w:t>A=P+N</w:t>
      </w:r>
      <w:r w:rsidRPr="000F6DEA">
        <w:rPr>
          <w:rFonts w:ascii="??" w:hAnsi="??" w:cs="宋体" w:hint="eastAsia"/>
          <w:b/>
          <w:bCs/>
          <w:kern w:val="0"/>
          <w:szCs w:val="21"/>
        </w:rPr>
        <w:t>，</w:t>
      </w:r>
      <w:r w:rsidRPr="000F6DEA">
        <w:rPr>
          <w:rFonts w:ascii="??" w:hAnsi="??" w:cs="宋体" w:hint="eastAsia"/>
          <w:kern w:val="0"/>
          <w:szCs w:val="21"/>
        </w:rPr>
        <w:t>其中</w:t>
      </w:r>
      <w:r w:rsidRPr="000F6DEA">
        <w:rPr>
          <w:rFonts w:ascii="??" w:hAnsi="??" w:cs="宋体"/>
          <w:kern w:val="0"/>
          <w:szCs w:val="21"/>
        </w:rPr>
        <w:t>A</w:t>
      </w:r>
      <w:r w:rsidRPr="000F6DEA">
        <w:rPr>
          <w:rFonts w:ascii="??" w:hAnsi="??" w:cs="宋体" w:hint="eastAsia"/>
          <w:kern w:val="0"/>
          <w:szCs w:val="21"/>
        </w:rPr>
        <w:t>为最后得出的优先级；</w:t>
      </w:r>
      <w:r w:rsidRPr="000F6DEA">
        <w:rPr>
          <w:rFonts w:ascii="??" w:hAnsi="??" w:cs="宋体"/>
          <w:kern w:val="0"/>
          <w:szCs w:val="21"/>
        </w:rPr>
        <w:t>P</w:t>
      </w:r>
      <w:r w:rsidRPr="000F6DEA">
        <w:rPr>
          <w:rFonts w:ascii="??" w:hAnsi="??" w:cs="宋体" w:hint="eastAsia"/>
          <w:kern w:val="0"/>
          <w:szCs w:val="21"/>
        </w:rPr>
        <w:t>为个人意愿点</w:t>
      </w:r>
      <w:r w:rsidRPr="000F6DEA">
        <w:rPr>
          <w:rFonts w:ascii="??" w:hAnsi="??" w:cs="宋体"/>
          <w:kern w:val="0"/>
          <w:szCs w:val="21"/>
        </w:rPr>
        <w:t>0</w:t>
      </w:r>
      <w:r w:rsidRPr="000F6DEA">
        <w:rPr>
          <w:rFonts w:ascii="??" w:hAnsi="??" w:cs="宋体" w:hint="eastAsia"/>
          <w:kern w:val="0"/>
          <w:szCs w:val="21"/>
        </w:rPr>
        <w:t>至</w:t>
      </w:r>
      <w:r w:rsidRPr="000F6DEA">
        <w:rPr>
          <w:rFonts w:ascii="??" w:hAnsi="??" w:cs="宋体"/>
          <w:kern w:val="0"/>
          <w:szCs w:val="21"/>
        </w:rPr>
        <w:t>99</w:t>
      </w:r>
      <w:r w:rsidRPr="000F6DEA">
        <w:rPr>
          <w:rFonts w:ascii="??" w:hAnsi="??" w:cs="宋体" w:hint="eastAsia"/>
          <w:kern w:val="0"/>
          <w:szCs w:val="21"/>
        </w:rPr>
        <w:t>由同学自主确定；</w:t>
      </w:r>
      <w:r w:rsidRPr="000F6DEA">
        <w:rPr>
          <w:rFonts w:ascii="??" w:hAnsi="??" w:cs="宋体"/>
          <w:kern w:val="0"/>
          <w:szCs w:val="21"/>
        </w:rPr>
        <w:t>N</w:t>
      </w:r>
      <w:r w:rsidRPr="000F6DEA">
        <w:rPr>
          <w:rFonts w:ascii="??" w:hAnsi="??" w:cs="宋体" w:hint="eastAsia"/>
          <w:kern w:val="0"/>
          <w:szCs w:val="21"/>
        </w:rPr>
        <w:t>为年级，毕业班为</w:t>
      </w:r>
      <w:r w:rsidRPr="000F6DEA">
        <w:rPr>
          <w:rFonts w:ascii="??" w:hAnsi="??" w:cs="宋体"/>
          <w:kern w:val="0"/>
          <w:szCs w:val="21"/>
        </w:rPr>
        <w:t>0.5</w:t>
      </w:r>
      <w:r w:rsidRPr="000F6DEA">
        <w:rPr>
          <w:rFonts w:ascii="??" w:hAnsi="??" w:cs="宋体" w:hint="eastAsia"/>
          <w:kern w:val="0"/>
          <w:szCs w:val="21"/>
        </w:rPr>
        <w:t>，其余为</w:t>
      </w:r>
      <w:r w:rsidRPr="000F6DEA">
        <w:rPr>
          <w:rFonts w:ascii="??" w:hAnsi="??" w:cs="宋体"/>
          <w:kern w:val="0"/>
          <w:szCs w:val="21"/>
        </w:rPr>
        <w:t>0</w:t>
      </w:r>
      <w:r w:rsidRPr="000F6DEA">
        <w:rPr>
          <w:rFonts w:ascii="??" w:hAnsi="??" w:cs="宋体" w:hint="eastAsia"/>
          <w:kern w:val="0"/>
          <w:szCs w:val="21"/>
        </w:rPr>
        <w:t>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b/>
          <w:bCs/>
          <w:kern w:val="0"/>
          <w:szCs w:val="21"/>
        </w:rPr>
        <w:t>5. </w:t>
      </w:r>
      <w:r w:rsidRPr="000F6DEA">
        <w:rPr>
          <w:rFonts w:ascii="??" w:hAnsi="??" w:cs="宋体" w:hint="eastAsia"/>
          <w:b/>
          <w:bCs/>
          <w:kern w:val="0"/>
          <w:szCs w:val="21"/>
        </w:rPr>
        <w:t>其他说明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kern w:val="0"/>
          <w:szCs w:val="21"/>
        </w:rPr>
        <w:t>a) </w:t>
      </w:r>
      <w:r w:rsidRPr="000F6DEA">
        <w:rPr>
          <w:rFonts w:ascii="??" w:hAnsi="??" w:cs="宋体" w:hint="eastAsia"/>
          <w:kern w:val="0"/>
          <w:szCs w:val="21"/>
        </w:rPr>
        <w:t>不允许辅修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双学位的学生选择与主修相同的课程。一经发现，将取消其中一边的选课和成绩。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kern w:val="0"/>
          <w:szCs w:val="21"/>
        </w:rPr>
        <w:t>b) </w:t>
      </w:r>
      <w:r w:rsidRPr="000F6DEA">
        <w:rPr>
          <w:rFonts w:ascii="??" w:hAnsi="??" w:cs="宋体" w:hint="eastAsia"/>
          <w:kern w:val="0"/>
          <w:szCs w:val="21"/>
        </w:rPr>
        <w:t>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双学位的选课请以相应院系的辅修</w:t>
      </w:r>
      <w:r w:rsidRPr="000F6DEA">
        <w:rPr>
          <w:rFonts w:ascii="??" w:hAnsi="??" w:cs="宋体"/>
          <w:kern w:val="0"/>
          <w:szCs w:val="21"/>
        </w:rPr>
        <w:t>/</w:t>
      </w:r>
      <w:r w:rsidRPr="000F6DEA">
        <w:rPr>
          <w:rFonts w:ascii="??" w:hAnsi="??" w:cs="宋体" w:hint="eastAsia"/>
          <w:kern w:val="0"/>
          <w:szCs w:val="21"/>
        </w:rPr>
        <w:t>双学位的教学计划为指导，具体选课问题课请咨询相应院系。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lef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kern w:val="0"/>
          <w:szCs w:val="21"/>
        </w:rPr>
        <w:t>c) </w:t>
      </w:r>
      <w:r w:rsidRPr="000F6DEA">
        <w:rPr>
          <w:rFonts w:ascii="??" w:hAnsi="??" w:cs="宋体" w:hint="eastAsia"/>
          <w:kern w:val="0"/>
          <w:szCs w:val="21"/>
        </w:rPr>
        <w:t>如院系对于选课有特殊安排，请联系院系教务办公室了解。选课过程中，如果实在无法网上选课，也可以联系院系教务办公室手工选课。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right"/>
        <w:rPr>
          <w:rFonts w:ascii="??" w:hAnsi="??" w:cs="宋体"/>
          <w:kern w:val="0"/>
          <w:szCs w:val="21"/>
        </w:rPr>
      </w:pPr>
      <w:bookmarkStart w:id="0" w:name="_GoBack"/>
      <w:r w:rsidRPr="000F6DEA">
        <w:rPr>
          <w:rFonts w:ascii="??" w:hAnsi="??" w:cs="宋体"/>
          <w:kern w:val="0"/>
          <w:szCs w:val="21"/>
        </w:rPr>
        <w:t> 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righ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 w:hint="eastAsia"/>
          <w:kern w:val="0"/>
          <w:szCs w:val="21"/>
        </w:rPr>
        <w:t>北京大学教务部</w:t>
      </w:r>
    </w:p>
    <w:p w:rsidR="005C0CCF" w:rsidRPr="000F6DEA" w:rsidRDefault="005C0CCF" w:rsidP="000F6DEA">
      <w:pPr>
        <w:widowControl/>
        <w:spacing w:before="100" w:beforeAutospacing="1" w:after="100" w:afterAutospacing="1"/>
        <w:jc w:val="right"/>
        <w:rPr>
          <w:rFonts w:ascii="??" w:hAnsi="??" w:cs="宋体"/>
          <w:kern w:val="0"/>
          <w:szCs w:val="21"/>
        </w:rPr>
      </w:pPr>
      <w:r w:rsidRPr="000F6DEA">
        <w:rPr>
          <w:rFonts w:ascii="??" w:hAnsi="??" w:cs="宋体"/>
          <w:kern w:val="0"/>
          <w:szCs w:val="21"/>
        </w:rPr>
        <w:t>201</w:t>
      </w:r>
      <w:r>
        <w:rPr>
          <w:rFonts w:ascii="??" w:hAnsi="??" w:cs="宋体"/>
          <w:kern w:val="0"/>
          <w:szCs w:val="21"/>
        </w:rPr>
        <w:t>4</w:t>
      </w:r>
      <w:r w:rsidRPr="000F6DEA">
        <w:rPr>
          <w:rFonts w:ascii="??" w:hAnsi="??" w:cs="宋体" w:hint="eastAsia"/>
          <w:kern w:val="0"/>
          <w:szCs w:val="21"/>
        </w:rPr>
        <w:t>年</w:t>
      </w:r>
      <w:r>
        <w:rPr>
          <w:rFonts w:ascii="??" w:hAnsi="??" w:cs="宋体"/>
          <w:kern w:val="0"/>
          <w:szCs w:val="21"/>
        </w:rPr>
        <w:t>1</w:t>
      </w:r>
      <w:r w:rsidRPr="000F6DEA">
        <w:rPr>
          <w:rFonts w:ascii="??" w:hAnsi="??" w:cs="宋体" w:hint="eastAsia"/>
          <w:kern w:val="0"/>
          <w:szCs w:val="21"/>
        </w:rPr>
        <w:t>月</w:t>
      </w:r>
      <w:r>
        <w:rPr>
          <w:rFonts w:ascii="??" w:hAnsi="??" w:cs="宋体"/>
          <w:kern w:val="0"/>
          <w:szCs w:val="21"/>
        </w:rPr>
        <w:t>8</w:t>
      </w:r>
      <w:r w:rsidRPr="000F6DEA">
        <w:rPr>
          <w:rFonts w:ascii="??" w:hAnsi="??" w:cs="宋体" w:hint="eastAsia"/>
          <w:kern w:val="0"/>
          <w:szCs w:val="21"/>
        </w:rPr>
        <w:t>日</w:t>
      </w:r>
    </w:p>
    <w:bookmarkEnd w:id="0"/>
    <w:p w:rsidR="005C0CCF" w:rsidRPr="000F6DEA" w:rsidRDefault="005C0CCF">
      <w:pPr>
        <w:rPr>
          <w:szCs w:val="21"/>
        </w:rPr>
      </w:pPr>
    </w:p>
    <w:sectPr w:rsidR="005C0CCF" w:rsidRPr="000F6DEA" w:rsidSect="0083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CF" w:rsidRDefault="005C0CCF" w:rsidP="001D5F9D">
      <w:r>
        <w:separator/>
      </w:r>
    </w:p>
  </w:endnote>
  <w:endnote w:type="continuationSeparator" w:id="0">
    <w:p w:rsidR="005C0CCF" w:rsidRDefault="005C0CCF" w:rsidP="001D5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CF" w:rsidRDefault="005C0CCF" w:rsidP="001D5F9D">
      <w:r>
        <w:separator/>
      </w:r>
    </w:p>
  </w:footnote>
  <w:footnote w:type="continuationSeparator" w:id="0">
    <w:p w:rsidR="005C0CCF" w:rsidRDefault="005C0CCF" w:rsidP="001D5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DEA"/>
    <w:rsid w:val="00043E9C"/>
    <w:rsid w:val="000618D1"/>
    <w:rsid w:val="000F6DEA"/>
    <w:rsid w:val="001D5F9D"/>
    <w:rsid w:val="005C0CCF"/>
    <w:rsid w:val="006F7F7B"/>
    <w:rsid w:val="0083017F"/>
    <w:rsid w:val="008C5107"/>
    <w:rsid w:val="009A1B62"/>
    <w:rsid w:val="00D07F18"/>
    <w:rsid w:val="00E731E0"/>
    <w:rsid w:val="00FC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7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F6DEA"/>
    <w:rPr>
      <w:rFonts w:cs="Times New Roman"/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0F6D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F6D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D5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5F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D5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5F9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an.pku.edu.cn/stud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an.pku.edu.cn/stud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193</Words>
  <Characters>1105</Characters>
  <Application>Microsoft Office Outlook</Application>
  <DocSecurity>0</DocSecurity>
  <Lines>0</Lines>
  <Paragraphs>0</Paragraphs>
  <ScaleCrop>false</ScaleCrop>
  <Company>pku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各位同学：</dc:title>
  <dc:subject/>
  <dc:creator>黄艺燕</dc:creator>
  <cp:keywords/>
  <dc:description/>
  <cp:lastModifiedBy>jiaowu</cp:lastModifiedBy>
  <cp:revision>2</cp:revision>
  <dcterms:created xsi:type="dcterms:W3CDTF">2014-01-10T06:51:00Z</dcterms:created>
  <dcterms:modified xsi:type="dcterms:W3CDTF">2014-01-10T06:51:00Z</dcterms:modified>
</cp:coreProperties>
</file>