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“北京大学学生年度人物·20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”评选报名表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811"/>
        <w:gridCol w:w="48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（含入学年份及学历，例如，201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热爱祖国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抗击疫情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艰苦奋斗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参军入伍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敬业奉献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以第三人称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方式撰写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，分若干小标题；首段应为个人简历及获奖情况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概括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，事迹材料可包含学术科研、社会实践、学生工作、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实习经历等方面；涉及专有名词，请务必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；事迹简介将通过“燕园学子微助手”公众号推送展示，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点击“燕园学子微助手”公众号底部菜单栏“年度人物”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往年样例）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，照片命名格式为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学院-姓名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Cs w:val="21"/>
              </w:rPr>
              <w:t>经院-张三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，与报名表一同提交。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本表需在加盖公章后提交pdf格式的扫描件和word格式的电子文档，纸质表格请推荐单位自行留存。</w:t>
            </w:r>
          </w:p>
        </w:tc>
      </w:tr>
    </w:tbl>
    <w:p>
      <w:pPr>
        <w:spacing w:line="20" w:lineRule="exact"/>
        <w:ind w:right="1168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18BB66-46C4-4459-93F9-77A1820B2A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2838BF-6C5A-4551-8545-02632CEB42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B3AE278-507C-4424-84C4-4F2037798C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1E128F-2EAB-43BA-8032-71BE1617410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774F5D7-EBB9-4672-8F4D-A040445192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77EE"/>
    <w:rsid w:val="1D9177EE"/>
    <w:rsid w:val="416859EE"/>
    <w:rsid w:val="7A4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2020-11-04T02:55:00Z</dcterms:created>
  <dc:creator>司哲</dc:creator>
  <cp:lastModifiedBy>司哲</cp:lastModifiedBy>
  <dcterms:modified xsi:type="dcterms:W3CDTF">2020-11-10T02:05:20Z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